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B9AC" w14:textId="4557CC54" w:rsidR="00875D16" w:rsidRDefault="00875D16">
      <w:pPr>
        <w:pStyle w:val="a3"/>
        <w:ind w:left="90"/>
        <w:jc w:val="left"/>
        <w:rPr>
          <w:sz w:val="20"/>
        </w:rPr>
      </w:pPr>
    </w:p>
    <w:p w14:paraId="123167D7" w14:textId="77777777" w:rsidR="00875D16" w:rsidRDefault="00875D16" w:rsidP="001616A8">
      <w:pPr>
        <w:ind w:left="1276"/>
        <w:rPr>
          <w:sz w:val="24"/>
          <w:szCs w:val="24"/>
        </w:rPr>
      </w:pPr>
    </w:p>
    <w:p w14:paraId="3EC413F8" w14:textId="77777777" w:rsidR="001616A8" w:rsidRDefault="001616A8" w:rsidP="001616A8">
      <w:pPr>
        <w:ind w:left="1276"/>
        <w:rPr>
          <w:sz w:val="24"/>
          <w:szCs w:val="24"/>
        </w:rPr>
      </w:pPr>
    </w:p>
    <w:p w14:paraId="1A2F31CA" w14:textId="77777777" w:rsidR="001616A8" w:rsidRDefault="001616A8" w:rsidP="001616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</w:t>
      </w:r>
    </w:p>
    <w:p w14:paraId="1F95CFAD" w14:textId="77777777" w:rsidR="001616A8" w:rsidRDefault="001616A8" w:rsidP="001616A8">
      <w:pPr>
        <w:rPr>
          <w:sz w:val="24"/>
          <w:szCs w:val="24"/>
        </w:rPr>
      </w:pPr>
      <w:r w:rsidRPr="00163435">
        <w:rPr>
          <w:sz w:val="24"/>
          <w:szCs w:val="24"/>
        </w:rPr>
        <w:t xml:space="preserve">Принято на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педагогическом совете                        Заведующий                                                                                        МБДОУ д/с № 28 «Радуга» г. Ипатово                       МБДОУ д/с № 28 «Радуга» г. Ипатово</w:t>
      </w:r>
    </w:p>
    <w:p w14:paraId="514CE9A7" w14:textId="77777777" w:rsidR="001616A8" w:rsidRDefault="001616A8" w:rsidP="001616A8">
      <w:pPr>
        <w:rPr>
          <w:sz w:val="24"/>
          <w:szCs w:val="24"/>
        </w:rPr>
      </w:pPr>
      <w:r>
        <w:rPr>
          <w:sz w:val="24"/>
          <w:szCs w:val="24"/>
        </w:rPr>
        <w:t>Протокол от 31.08.2023г. № 1                                       _______________ Г.В. Симакова</w:t>
      </w:r>
    </w:p>
    <w:p w14:paraId="0EAC824A" w14:textId="77777777" w:rsidR="001616A8" w:rsidRDefault="001616A8" w:rsidP="001616A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7C740C">
        <w:rPr>
          <w:sz w:val="24"/>
          <w:szCs w:val="24"/>
          <w:u w:val="single"/>
        </w:rPr>
        <w:t>Приказ № 88 от 31.08.2023</w:t>
      </w:r>
    </w:p>
    <w:p w14:paraId="0B0F0377" w14:textId="77777777" w:rsidR="001616A8" w:rsidRDefault="001616A8" w:rsidP="001616A8">
      <w:pPr>
        <w:rPr>
          <w:sz w:val="24"/>
          <w:szCs w:val="24"/>
          <w:u w:val="single"/>
        </w:rPr>
      </w:pPr>
    </w:p>
    <w:p w14:paraId="5A0490A5" w14:textId="77777777" w:rsidR="001616A8" w:rsidRDefault="001616A8" w:rsidP="001616A8">
      <w:pPr>
        <w:rPr>
          <w:sz w:val="24"/>
          <w:szCs w:val="24"/>
          <w:u w:val="single"/>
        </w:rPr>
      </w:pPr>
    </w:p>
    <w:p w14:paraId="7C2DEE6B" w14:textId="77777777" w:rsidR="001616A8" w:rsidRDefault="001616A8" w:rsidP="001616A8">
      <w:pPr>
        <w:rPr>
          <w:sz w:val="24"/>
          <w:szCs w:val="24"/>
        </w:rPr>
      </w:pPr>
    </w:p>
    <w:p w14:paraId="09206EF8" w14:textId="77777777" w:rsidR="001616A8" w:rsidRDefault="001616A8" w:rsidP="001616A8">
      <w:pPr>
        <w:rPr>
          <w:sz w:val="24"/>
          <w:szCs w:val="24"/>
        </w:rPr>
      </w:pPr>
    </w:p>
    <w:p w14:paraId="3C4DC961" w14:textId="77777777" w:rsidR="001616A8" w:rsidRDefault="001616A8" w:rsidP="001616A8">
      <w:pPr>
        <w:rPr>
          <w:sz w:val="24"/>
          <w:szCs w:val="24"/>
        </w:rPr>
      </w:pPr>
    </w:p>
    <w:p w14:paraId="0F336B4D" w14:textId="77777777" w:rsidR="001616A8" w:rsidRDefault="001616A8" w:rsidP="001616A8">
      <w:pPr>
        <w:rPr>
          <w:sz w:val="24"/>
          <w:szCs w:val="24"/>
        </w:rPr>
      </w:pPr>
    </w:p>
    <w:p w14:paraId="42A83360" w14:textId="77777777" w:rsidR="001616A8" w:rsidRDefault="001616A8" w:rsidP="001616A8">
      <w:pPr>
        <w:rPr>
          <w:sz w:val="24"/>
          <w:szCs w:val="24"/>
        </w:rPr>
      </w:pPr>
    </w:p>
    <w:p w14:paraId="49C7D1E0" w14:textId="77777777" w:rsidR="001616A8" w:rsidRDefault="001616A8" w:rsidP="001616A8">
      <w:pPr>
        <w:rPr>
          <w:sz w:val="24"/>
          <w:szCs w:val="24"/>
        </w:rPr>
      </w:pPr>
    </w:p>
    <w:p w14:paraId="11CB5CB6" w14:textId="77777777" w:rsidR="001616A8" w:rsidRDefault="001616A8" w:rsidP="001616A8">
      <w:pPr>
        <w:rPr>
          <w:sz w:val="24"/>
          <w:szCs w:val="24"/>
        </w:rPr>
      </w:pPr>
    </w:p>
    <w:p w14:paraId="41B07FE5" w14:textId="77777777" w:rsidR="001616A8" w:rsidRDefault="001616A8" w:rsidP="001616A8">
      <w:pPr>
        <w:rPr>
          <w:sz w:val="24"/>
          <w:szCs w:val="24"/>
        </w:rPr>
      </w:pPr>
    </w:p>
    <w:p w14:paraId="2B273C80" w14:textId="77777777" w:rsidR="001616A8" w:rsidRDefault="001616A8" w:rsidP="001616A8">
      <w:pPr>
        <w:rPr>
          <w:sz w:val="24"/>
          <w:szCs w:val="24"/>
        </w:rPr>
      </w:pPr>
    </w:p>
    <w:p w14:paraId="618BF52D" w14:textId="3BCC12E7" w:rsidR="001616A8" w:rsidRDefault="001616A8" w:rsidP="001616A8">
      <w:pPr>
        <w:jc w:val="center"/>
        <w:rPr>
          <w:sz w:val="52"/>
          <w:szCs w:val="52"/>
        </w:rPr>
      </w:pPr>
      <w:r w:rsidRPr="001616A8">
        <w:rPr>
          <w:sz w:val="52"/>
          <w:szCs w:val="52"/>
        </w:rPr>
        <w:t>Положение</w:t>
      </w:r>
    </w:p>
    <w:p w14:paraId="1EFE0CA0" w14:textId="77777777" w:rsidR="001616A8" w:rsidRPr="001616A8" w:rsidRDefault="001616A8" w:rsidP="001616A8">
      <w:pPr>
        <w:jc w:val="center"/>
        <w:rPr>
          <w:sz w:val="52"/>
          <w:szCs w:val="52"/>
        </w:rPr>
      </w:pPr>
    </w:p>
    <w:p w14:paraId="1B48B8D8" w14:textId="66455BF0" w:rsidR="001616A8" w:rsidRPr="001616A8" w:rsidRDefault="001616A8" w:rsidP="001616A8">
      <w:pPr>
        <w:jc w:val="center"/>
        <w:rPr>
          <w:sz w:val="40"/>
          <w:szCs w:val="40"/>
        </w:rPr>
      </w:pPr>
      <w:r>
        <w:rPr>
          <w:sz w:val="28"/>
        </w:rPr>
        <w:t xml:space="preserve"> </w:t>
      </w:r>
      <w:r w:rsidRPr="001616A8">
        <w:rPr>
          <w:sz w:val="40"/>
          <w:szCs w:val="40"/>
        </w:rPr>
        <w:t xml:space="preserve">о комиссии по урегулированию </w:t>
      </w:r>
      <w:r>
        <w:rPr>
          <w:sz w:val="40"/>
          <w:szCs w:val="40"/>
        </w:rPr>
        <w:t xml:space="preserve">трудовых </w:t>
      </w:r>
      <w:r w:rsidRPr="001616A8">
        <w:rPr>
          <w:sz w:val="40"/>
          <w:szCs w:val="40"/>
        </w:rPr>
        <w:t>споров между участниками образовательного процесса</w:t>
      </w:r>
    </w:p>
    <w:p w14:paraId="78134755" w14:textId="77777777" w:rsidR="001616A8" w:rsidRPr="001616A8" w:rsidRDefault="001616A8" w:rsidP="001616A8">
      <w:pPr>
        <w:jc w:val="center"/>
        <w:rPr>
          <w:sz w:val="40"/>
          <w:szCs w:val="40"/>
        </w:rPr>
      </w:pPr>
    </w:p>
    <w:p w14:paraId="16A488AF" w14:textId="77777777" w:rsidR="001616A8" w:rsidRPr="001616A8" w:rsidRDefault="001616A8" w:rsidP="001616A8">
      <w:pPr>
        <w:jc w:val="center"/>
        <w:rPr>
          <w:sz w:val="40"/>
          <w:szCs w:val="40"/>
        </w:rPr>
      </w:pPr>
    </w:p>
    <w:p w14:paraId="411C5E57" w14:textId="77777777" w:rsidR="001616A8" w:rsidRDefault="001616A8" w:rsidP="001616A8">
      <w:pPr>
        <w:jc w:val="center"/>
        <w:rPr>
          <w:sz w:val="24"/>
          <w:szCs w:val="24"/>
        </w:rPr>
      </w:pPr>
    </w:p>
    <w:p w14:paraId="785C155B" w14:textId="77777777" w:rsidR="001616A8" w:rsidRDefault="001616A8" w:rsidP="001616A8">
      <w:pPr>
        <w:jc w:val="center"/>
        <w:rPr>
          <w:sz w:val="24"/>
          <w:szCs w:val="24"/>
        </w:rPr>
      </w:pPr>
    </w:p>
    <w:p w14:paraId="7FAC3785" w14:textId="77777777" w:rsidR="001616A8" w:rsidRDefault="001616A8" w:rsidP="001616A8">
      <w:pPr>
        <w:jc w:val="center"/>
        <w:rPr>
          <w:sz w:val="24"/>
          <w:szCs w:val="24"/>
        </w:rPr>
      </w:pPr>
    </w:p>
    <w:p w14:paraId="0CDAE613" w14:textId="77777777" w:rsidR="001616A8" w:rsidRDefault="001616A8" w:rsidP="001616A8">
      <w:pPr>
        <w:jc w:val="center"/>
        <w:rPr>
          <w:sz w:val="24"/>
          <w:szCs w:val="24"/>
        </w:rPr>
      </w:pPr>
    </w:p>
    <w:p w14:paraId="44B92B03" w14:textId="77777777" w:rsidR="001616A8" w:rsidRDefault="001616A8" w:rsidP="001616A8">
      <w:pPr>
        <w:jc w:val="center"/>
        <w:rPr>
          <w:sz w:val="24"/>
          <w:szCs w:val="24"/>
        </w:rPr>
      </w:pPr>
    </w:p>
    <w:p w14:paraId="0EB3F034" w14:textId="77777777" w:rsidR="001616A8" w:rsidRDefault="001616A8" w:rsidP="001616A8">
      <w:pPr>
        <w:jc w:val="center"/>
        <w:rPr>
          <w:sz w:val="24"/>
          <w:szCs w:val="24"/>
        </w:rPr>
      </w:pPr>
    </w:p>
    <w:p w14:paraId="2812B3C3" w14:textId="77777777" w:rsidR="001616A8" w:rsidRDefault="001616A8" w:rsidP="001616A8">
      <w:pPr>
        <w:jc w:val="center"/>
        <w:rPr>
          <w:sz w:val="24"/>
          <w:szCs w:val="24"/>
        </w:rPr>
      </w:pPr>
    </w:p>
    <w:p w14:paraId="70871482" w14:textId="77777777" w:rsidR="001616A8" w:rsidRDefault="001616A8" w:rsidP="001616A8">
      <w:pPr>
        <w:jc w:val="center"/>
        <w:rPr>
          <w:sz w:val="24"/>
          <w:szCs w:val="24"/>
        </w:rPr>
      </w:pPr>
    </w:p>
    <w:p w14:paraId="092AA2CF" w14:textId="77777777" w:rsidR="001616A8" w:rsidRDefault="001616A8" w:rsidP="001616A8">
      <w:pPr>
        <w:jc w:val="center"/>
        <w:rPr>
          <w:sz w:val="24"/>
          <w:szCs w:val="24"/>
        </w:rPr>
      </w:pPr>
    </w:p>
    <w:p w14:paraId="43B4A21C" w14:textId="77777777" w:rsidR="001616A8" w:rsidRDefault="001616A8" w:rsidP="001616A8">
      <w:pPr>
        <w:jc w:val="center"/>
        <w:rPr>
          <w:sz w:val="24"/>
          <w:szCs w:val="24"/>
        </w:rPr>
      </w:pPr>
    </w:p>
    <w:p w14:paraId="03BBEDE2" w14:textId="77777777" w:rsidR="001616A8" w:rsidRDefault="001616A8" w:rsidP="001616A8">
      <w:pPr>
        <w:jc w:val="center"/>
        <w:rPr>
          <w:sz w:val="24"/>
          <w:szCs w:val="24"/>
        </w:rPr>
      </w:pPr>
    </w:p>
    <w:p w14:paraId="5BA1A52E" w14:textId="77777777" w:rsidR="001616A8" w:rsidRDefault="001616A8" w:rsidP="001616A8">
      <w:pPr>
        <w:jc w:val="center"/>
        <w:rPr>
          <w:sz w:val="24"/>
          <w:szCs w:val="24"/>
        </w:rPr>
      </w:pPr>
    </w:p>
    <w:p w14:paraId="634ACABF" w14:textId="77777777" w:rsidR="001616A8" w:rsidRDefault="001616A8" w:rsidP="001616A8">
      <w:pPr>
        <w:jc w:val="center"/>
        <w:rPr>
          <w:sz w:val="24"/>
          <w:szCs w:val="24"/>
        </w:rPr>
      </w:pPr>
    </w:p>
    <w:p w14:paraId="4750F6F3" w14:textId="77777777" w:rsidR="001616A8" w:rsidRDefault="001616A8" w:rsidP="001616A8">
      <w:pPr>
        <w:jc w:val="center"/>
        <w:rPr>
          <w:sz w:val="24"/>
          <w:szCs w:val="24"/>
        </w:rPr>
      </w:pPr>
    </w:p>
    <w:p w14:paraId="081EA1E5" w14:textId="77777777" w:rsidR="001616A8" w:rsidRDefault="001616A8" w:rsidP="001616A8">
      <w:pPr>
        <w:jc w:val="center"/>
        <w:rPr>
          <w:sz w:val="24"/>
          <w:szCs w:val="24"/>
        </w:rPr>
      </w:pPr>
    </w:p>
    <w:p w14:paraId="1A358AF6" w14:textId="77777777" w:rsidR="001616A8" w:rsidRDefault="001616A8" w:rsidP="001616A8">
      <w:pPr>
        <w:jc w:val="center"/>
        <w:rPr>
          <w:sz w:val="24"/>
          <w:szCs w:val="24"/>
        </w:rPr>
      </w:pPr>
    </w:p>
    <w:p w14:paraId="1320BEC2" w14:textId="77777777" w:rsidR="001616A8" w:rsidRDefault="001616A8" w:rsidP="001616A8">
      <w:pPr>
        <w:jc w:val="center"/>
        <w:rPr>
          <w:sz w:val="24"/>
          <w:szCs w:val="24"/>
        </w:rPr>
      </w:pPr>
    </w:p>
    <w:p w14:paraId="6A42E593" w14:textId="77777777" w:rsidR="001616A8" w:rsidRDefault="001616A8" w:rsidP="001616A8">
      <w:pPr>
        <w:jc w:val="center"/>
        <w:rPr>
          <w:sz w:val="24"/>
          <w:szCs w:val="24"/>
        </w:rPr>
      </w:pPr>
    </w:p>
    <w:p w14:paraId="236E3516" w14:textId="77777777" w:rsidR="001616A8" w:rsidRDefault="001616A8" w:rsidP="001616A8">
      <w:pPr>
        <w:jc w:val="center"/>
        <w:rPr>
          <w:sz w:val="24"/>
          <w:szCs w:val="24"/>
        </w:rPr>
      </w:pPr>
    </w:p>
    <w:p w14:paraId="55F74A0F" w14:textId="77777777" w:rsidR="001616A8" w:rsidRDefault="001616A8" w:rsidP="001616A8">
      <w:pPr>
        <w:jc w:val="center"/>
        <w:rPr>
          <w:sz w:val="24"/>
          <w:szCs w:val="24"/>
        </w:rPr>
      </w:pPr>
    </w:p>
    <w:p w14:paraId="0AE0FCB7" w14:textId="77777777" w:rsidR="001616A8" w:rsidRDefault="001616A8" w:rsidP="001616A8">
      <w:pPr>
        <w:rPr>
          <w:sz w:val="24"/>
          <w:szCs w:val="24"/>
        </w:rPr>
      </w:pPr>
    </w:p>
    <w:p w14:paraId="744BB518" w14:textId="77777777" w:rsidR="001616A8" w:rsidRDefault="001616A8" w:rsidP="001616A8">
      <w:pPr>
        <w:rPr>
          <w:sz w:val="24"/>
          <w:szCs w:val="24"/>
        </w:rPr>
      </w:pPr>
    </w:p>
    <w:p w14:paraId="176F57E7" w14:textId="77777777" w:rsidR="001616A8" w:rsidRPr="001616A8" w:rsidRDefault="001616A8" w:rsidP="001616A8">
      <w:pPr>
        <w:jc w:val="center"/>
        <w:rPr>
          <w:sz w:val="28"/>
          <w:szCs w:val="28"/>
        </w:rPr>
      </w:pPr>
      <w:r w:rsidRPr="001616A8">
        <w:rPr>
          <w:sz w:val="28"/>
          <w:szCs w:val="28"/>
        </w:rPr>
        <w:t>г. Ипатово,2023</w:t>
      </w:r>
    </w:p>
    <w:p w14:paraId="1C6C2B2B" w14:textId="77777777" w:rsidR="001616A8" w:rsidRPr="001616A8" w:rsidRDefault="001616A8" w:rsidP="001616A8">
      <w:pPr>
        <w:ind w:left="1276"/>
        <w:rPr>
          <w:sz w:val="28"/>
          <w:szCs w:val="28"/>
        </w:rPr>
      </w:pPr>
    </w:p>
    <w:p w14:paraId="0ACDF4A6" w14:textId="77777777" w:rsidR="001616A8" w:rsidRDefault="001616A8" w:rsidP="001616A8">
      <w:pPr>
        <w:ind w:left="1276"/>
        <w:rPr>
          <w:sz w:val="24"/>
          <w:szCs w:val="24"/>
        </w:rPr>
      </w:pPr>
    </w:p>
    <w:p w14:paraId="6850DB8A" w14:textId="7CC0C838" w:rsidR="001616A8" w:rsidRPr="001616A8" w:rsidRDefault="001616A8" w:rsidP="001616A8">
      <w:pPr>
        <w:ind w:left="1276"/>
        <w:rPr>
          <w:sz w:val="24"/>
          <w:szCs w:val="24"/>
        </w:rPr>
        <w:sectPr w:rsidR="001616A8" w:rsidRPr="001616A8" w:rsidSect="001616A8">
          <w:type w:val="continuous"/>
          <w:pgSz w:w="11910" w:h="16840"/>
          <w:pgMar w:top="60" w:right="0" w:bottom="0" w:left="1418" w:header="720" w:footer="720" w:gutter="0"/>
          <w:cols w:space="720"/>
        </w:sectPr>
      </w:pPr>
    </w:p>
    <w:p w14:paraId="01033818" w14:textId="77777777" w:rsidR="00875D16" w:rsidRDefault="001616A8">
      <w:pPr>
        <w:pStyle w:val="a4"/>
        <w:numPr>
          <w:ilvl w:val="0"/>
          <w:numId w:val="2"/>
        </w:numPr>
        <w:tabs>
          <w:tab w:val="left" w:pos="5344"/>
        </w:tabs>
        <w:spacing w:before="72"/>
        <w:ind w:left="534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38BA6F7" w14:textId="21C57486" w:rsidR="00875D16" w:rsidRDefault="001616A8" w:rsidP="001616A8">
      <w:pPr>
        <w:pStyle w:val="a4"/>
        <w:numPr>
          <w:ilvl w:val="1"/>
          <w:numId w:val="2"/>
        </w:numPr>
        <w:spacing w:before="300"/>
        <w:ind w:left="993" w:right="844" w:firstLine="709"/>
        <w:jc w:val="both"/>
        <w:rPr>
          <w:sz w:val="26"/>
        </w:rPr>
      </w:pPr>
      <w:r>
        <w:rPr>
          <w:sz w:val="28"/>
        </w:rPr>
        <w:t>Положение о комиссии по урегулированию споров между участниками образовательного процесса разработано в соответствии с Федеральным законом от 29 декабря 2012 г. № 273-ФЗ «Об образовании в Российской Федерации», 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бюджетного дошкольного</w:t>
      </w:r>
      <w:r>
        <w:rPr>
          <w:sz w:val="28"/>
        </w:rPr>
        <w:t xml:space="preserve"> образовательного учреждения детского сада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 28</w:t>
      </w:r>
      <w:r>
        <w:rPr>
          <w:sz w:val="28"/>
        </w:rPr>
        <w:t xml:space="preserve"> «Радуга</w:t>
      </w:r>
      <w:r>
        <w:rPr>
          <w:sz w:val="28"/>
        </w:rPr>
        <w:t>» г. Ипатово Ипатовского района Ставропольского края (далее Учреждение)</w:t>
      </w:r>
    </w:p>
    <w:p w14:paraId="4F913F0D" w14:textId="77777777" w:rsidR="00875D16" w:rsidRDefault="001616A8">
      <w:pPr>
        <w:pStyle w:val="a4"/>
        <w:numPr>
          <w:ilvl w:val="1"/>
          <w:numId w:val="2"/>
        </w:numPr>
        <w:tabs>
          <w:tab w:val="left" w:pos="2193"/>
        </w:tabs>
        <w:spacing w:line="322" w:lineRule="exact"/>
        <w:ind w:left="2193" w:hanging="491"/>
        <w:jc w:val="both"/>
        <w:rPr>
          <w:color w:val="000009"/>
          <w:sz w:val="28"/>
        </w:rPr>
      </w:pPr>
      <w:r>
        <w:rPr>
          <w:color w:val="000009"/>
          <w:sz w:val="28"/>
        </w:rPr>
        <w:t>Порядок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ввода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изменения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Положения.</w:t>
      </w:r>
    </w:p>
    <w:p w14:paraId="122CBBB4" w14:textId="77777777" w:rsidR="00875D16" w:rsidRDefault="001616A8">
      <w:pPr>
        <w:pStyle w:val="a4"/>
        <w:numPr>
          <w:ilvl w:val="2"/>
          <w:numId w:val="2"/>
        </w:numPr>
        <w:tabs>
          <w:tab w:val="left" w:pos="2399"/>
        </w:tabs>
        <w:ind w:right="1477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Настоящее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Положение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вступает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момента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утверждения заведующим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Учреждением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действует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бессрочно,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 замены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новым </w:t>
      </w:r>
      <w:r>
        <w:rPr>
          <w:color w:val="000009"/>
          <w:spacing w:val="-2"/>
          <w:sz w:val="28"/>
        </w:rPr>
        <w:t>Положением.</w:t>
      </w:r>
    </w:p>
    <w:p w14:paraId="5929A408" w14:textId="77777777" w:rsidR="00875D16" w:rsidRDefault="001616A8">
      <w:pPr>
        <w:pStyle w:val="a4"/>
        <w:numPr>
          <w:ilvl w:val="2"/>
          <w:numId w:val="2"/>
        </w:numPr>
        <w:tabs>
          <w:tab w:val="left" w:pos="2399"/>
        </w:tabs>
        <w:spacing w:before="2" w:line="322" w:lineRule="exact"/>
        <w:ind w:left="2399" w:hanging="69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заведующего.</w:t>
      </w:r>
    </w:p>
    <w:p w14:paraId="2D86B73A" w14:textId="77777777" w:rsidR="00875D16" w:rsidRDefault="001616A8">
      <w:pPr>
        <w:pStyle w:val="a4"/>
        <w:numPr>
          <w:ilvl w:val="1"/>
          <w:numId w:val="2"/>
        </w:numPr>
        <w:tabs>
          <w:tab w:val="left" w:pos="2123"/>
        </w:tabs>
        <w:ind w:right="844" w:firstLine="0"/>
        <w:jc w:val="both"/>
        <w:rPr>
          <w:color w:val="000009"/>
          <w:sz w:val="26"/>
        </w:rPr>
      </w:pPr>
      <w:r>
        <w:rPr>
          <w:color w:val="000009"/>
          <w:sz w:val="28"/>
        </w:rPr>
        <w:t>К</w:t>
      </w:r>
      <w:r>
        <w:rPr>
          <w:sz w:val="28"/>
        </w:rPr>
        <w:t xml:space="preserve">омиссия по урегулированию споров между участниками образовательного процесса (далее - комиссия) создается </w:t>
      </w:r>
      <w:r>
        <w:rPr>
          <w:color w:val="000009"/>
          <w:sz w:val="28"/>
        </w:rPr>
        <w:t>для решения спорных вопро</w:t>
      </w:r>
      <w:r>
        <w:rPr>
          <w:color w:val="000009"/>
          <w:sz w:val="28"/>
        </w:rPr>
        <w:t>сов, относящихся к образовательному процессу, текущему должностному контролю, порядку проведения аттестации.</w:t>
      </w:r>
    </w:p>
    <w:p w14:paraId="242FEA43" w14:textId="77777777" w:rsidR="00875D16" w:rsidRDefault="001616A8">
      <w:pPr>
        <w:pStyle w:val="a4"/>
        <w:numPr>
          <w:ilvl w:val="1"/>
          <w:numId w:val="2"/>
        </w:numPr>
        <w:tabs>
          <w:tab w:val="left" w:pos="2123"/>
        </w:tabs>
        <w:spacing w:before="1"/>
        <w:ind w:right="1035" w:firstLine="0"/>
        <w:rPr>
          <w:color w:val="000009"/>
          <w:sz w:val="26"/>
        </w:rPr>
      </w:pPr>
      <w:r>
        <w:rPr>
          <w:color w:val="000009"/>
          <w:sz w:val="28"/>
        </w:rPr>
        <w:t>Комиссия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назначается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решением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Совета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Учреждения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рассмотрения конфликтной ситуации между участниками образовательного процесса; персональный сос</w:t>
      </w:r>
      <w:r>
        <w:rPr>
          <w:color w:val="000009"/>
          <w:sz w:val="28"/>
        </w:rPr>
        <w:t>тав Комиссии (нечетное число членов) определяется на Совете Учреждения открытым голосованием на текущий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год.</w:t>
      </w:r>
    </w:p>
    <w:p w14:paraId="5D3ADD09" w14:textId="77777777" w:rsidR="00875D16" w:rsidRDefault="001616A8">
      <w:pPr>
        <w:pStyle w:val="a4"/>
        <w:numPr>
          <w:ilvl w:val="1"/>
          <w:numId w:val="2"/>
        </w:numPr>
        <w:tabs>
          <w:tab w:val="left" w:pos="2123"/>
        </w:tabs>
        <w:spacing w:line="321" w:lineRule="exact"/>
        <w:ind w:left="2123" w:hanging="421"/>
        <w:rPr>
          <w:color w:val="000009"/>
          <w:sz w:val="26"/>
        </w:rPr>
      </w:pPr>
      <w:r>
        <w:rPr>
          <w:color w:val="000009"/>
          <w:sz w:val="28"/>
        </w:rPr>
        <w:t>Комиссия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руководствуется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Законом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Российской</w:t>
      </w:r>
    </w:p>
    <w:p w14:paraId="363E9429" w14:textId="77777777" w:rsidR="00875D16" w:rsidRDefault="001616A8">
      <w:pPr>
        <w:pStyle w:val="a3"/>
        <w:ind w:right="23"/>
        <w:jc w:val="left"/>
      </w:pPr>
      <w:r>
        <w:rPr>
          <w:color w:val="000009"/>
        </w:rPr>
        <w:t>Федерации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образовании»,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локальными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нормативными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актами Учреждения, федеральным государственным образовательным стандартом, установленными критериями оценки освоения основной образовательной программы дошкольного образования.</w:t>
      </w:r>
    </w:p>
    <w:p w14:paraId="19C6C655" w14:textId="77777777" w:rsidR="00875D16" w:rsidRDefault="001616A8">
      <w:pPr>
        <w:pStyle w:val="1"/>
        <w:numPr>
          <w:ilvl w:val="0"/>
          <w:numId w:val="2"/>
        </w:numPr>
        <w:tabs>
          <w:tab w:val="left" w:pos="4669"/>
        </w:tabs>
        <w:spacing w:before="281"/>
        <w:ind w:left="4669" w:hanging="279"/>
        <w:jc w:val="left"/>
        <w:rPr>
          <w:color w:val="000009"/>
        </w:rPr>
      </w:pP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64"/>
        </w:rPr>
        <w:t xml:space="preserve"> </w:t>
      </w:r>
      <w:r>
        <w:rPr>
          <w:color w:val="000009"/>
          <w:spacing w:val="-2"/>
        </w:rPr>
        <w:t>комиссии</w:t>
      </w:r>
    </w:p>
    <w:p w14:paraId="79B371C2" w14:textId="77777777" w:rsidR="00875D16" w:rsidRDefault="001616A8">
      <w:pPr>
        <w:pStyle w:val="a3"/>
        <w:spacing w:before="271"/>
        <w:ind w:right="843" w:firstLine="707"/>
      </w:pPr>
      <w:r>
        <w:rPr>
          <w:color w:val="000009"/>
        </w:rPr>
        <w:t>Основной задачей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комиссии является разрешение конфлик</w:t>
      </w:r>
      <w:r>
        <w:rPr>
          <w:color w:val="000009"/>
        </w:rPr>
        <w:t>тной ситуации между участниками образовательного процесса путём доказательного разъяснения принятия оптимального варианта решения в каждом конкретном случае.</w:t>
      </w:r>
    </w:p>
    <w:p w14:paraId="7420193B" w14:textId="77777777" w:rsidR="00875D16" w:rsidRDefault="001616A8">
      <w:pPr>
        <w:pStyle w:val="a3"/>
        <w:spacing w:before="1"/>
        <w:ind w:right="853" w:firstLine="847"/>
      </w:pPr>
      <w:r>
        <w:rPr>
          <w:color w:val="000009"/>
        </w:rPr>
        <w:t>Комиссия рассматривает вопросы организации обучения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основной образовательной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программе дошкольн</w:t>
      </w:r>
      <w:r>
        <w:rPr>
          <w:color w:val="000009"/>
        </w:rPr>
        <w:t>ого образования; разрешение конфликтной ситуации, связанной с предоставлением образовательных услуг и другие вопросы.</w:t>
      </w:r>
    </w:p>
    <w:p w14:paraId="0E74F315" w14:textId="77777777" w:rsidR="00875D16" w:rsidRDefault="001616A8">
      <w:pPr>
        <w:pStyle w:val="a3"/>
        <w:spacing w:line="242" w:lineRule="auto"/>
        <w:ind w:right="851" w:firstLine="707"/>
      </w:pPr>
      <w:r>
        <w:rPr>
          <w:color w:val="000009"/>
        </w:rPr>
        <w:t>Для 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отдельных вопросов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комиссия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обращается 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получением достоверной информации к участникам конфликта.</w:t>
      </w:r>
    </w:p>
    <w:p w14:paraId="379E2FD7" w14:textId="77777777" w:rsidR="00875D16" w:rsidRDefault="001616A8">
      <w:pPr>
        <w:pStyle w:val="a3"/>
        <w:ind w:right="851" w:firstLine="707"/>
      </w:pPr>
      <w:r>
        <w:rPr>
          <w:color w:val="000009"/>
        </w:rPr>
        <w:t>Для получения правомерного</w:t>
      </w:r>
      <w:r>
        <w:rPr>
          <w:color w:val="000009"/>
        </w:rPr>
        <w:t xml:space="preserve"> решения комиссия использует различные нормативные правовые документы, информативную и справочную литературу, обращается к специалистам, в компетенции которых находится рассматриваемый вопрос.</w:t>
      </w:r>
    </w:p>
    <w:p w14:paraId="4A9E2252" w14:textId="77777777" w:rsidR="00875D16" w:rsidRDefault="00875D16">
      <w:pPr>
        <w:sectPr w:rsidR="00875D16">
          <w:pgSz w:w="11910" w:h="16840"/>
          <w:pgMar w:top="1040" w:right="0" w:bottom="280" w:left="0" w:header="720" w:footer="720" w:gutter="0"/>
          <w:cols w:space="720"/>
        </w:sectPr>
      </w:pPr>
    </w:p>
    <w:p w14:paraId="2F978E1D" w14:textId="77777777" w:rsidR="00875D16" w:rsidRDefault="001616A8">
      <w:pPr>
        <w:pStyle w:val="1"/>
        <w:numPr>
          <w:ilvl w:val="0"/>
          <w:numId w:val="2"/>
        </w:numPr>
        <w:tabs>
          <w:tab w:val="left" w:pos="4986"/>
        </w:tabs>
        <w:ind w:left="4986" w:hanging="279"/>
        <w:jc w:val="left"/>
        <w:rPr>
          <w:color w:val="000009"/>
        </w:rPr>
      </w:pPr>
      <w:r>
        <w:rPr>
          <w:color w:val="000009"/>
        </w:rPr>
        <w:lastRenderedPageBreak/>
        <w:t>Права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комиссии</w:t>
      </w:r>
    </w:p>
    <w:p w14:paraId="6433BEB5" w14:textId="77777777" w:rsidR="00875D16" w:rsidRDefault="001616A8" w:rsidP="001616A8">
      <w:pPr>
        <w:pStyle w:val="a3"/>
        <w:spacing w:before="274" w:line="322" w:lineRule="exact"/>
        <w:ind w:left="993" w:firstLine="708"/>
        <w:jc w:val="left"/>
      </w:pPr>
      <w:r>
        <w:rPr>
          <w:color w:val="000009"/>
        </w:rPr>
        <w:t>Конфликтная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комиссия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право:</w:t>
      </w:r>
    </w:p>
    <w:p w14:paraId="30280D3B" w14:textId="77777777" w:rsidR="00875D16" w:rsidRDefault="001616A8">
      <w:pPr>
        <w:pStyle w:val="a4"/>
        <w:numPr>
          <w:ilvl w:val="0"/>
          <w:numId w:val="1"/>
        </w:numPr>
        <w:tabs>
          <w:tab w:val="left" w:pos="2400"/>
          <w:tab w:val="left" w:pos="2421"/>
        </w:tabs>
        <w:ind w:right="1031" w:hanging="351"/>
        <w:jc w:val="left"/>
        <w:rPr>
          <w:sz w:val="28"/>
        </w:rPr>
      </w:pPr>
      <w:r>
        <w:rPr>
          <w:sz w:val="28"/>
        </w:rPr>
        <w:tab/>
      </w:r>
      <w:r>
        <w:rPr>
          <w:color w:val="000009"/>
          <w:sz w:val="28"/>
        </w:rPr>
        <w:t>принимать к рассмотрению заявления любого участника образовательного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несогласии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решением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действием руководителя, воспитателя, родителя;</w:t>
      </w:r>
    </w:p>
    <w:p w14:paraId="0B90645B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3" w:hanging="360"/>
        <w:rPr>
          <w:color w:val="000009"/>
          <w:sz w:val="24"/>
        </w:rPr>
      </w:pPr>
      <w:r>
        <w:rPr>
          <w:color w:val="000009"/>
          <w:sz w:val="28"/>
        </w:rPr>
        <w:t>принять решения по каждому спорному вопросу, относящемуся к её компетенции (обжалование принятого решения возможно 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отделе образования администрации города);</w:t>
      </w:r>
    </w:p>
    <w:p w14:paraId="3D66BB52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0" w:hanging="360"/>
        <w:rPr>
          <w:color w:val="000009"/>
          <w:sz w:val="24"/>
        </w:rPr>
      </w:pPr>
      <w:r>
        <w:rPr>
          <w:color w:val="000009"/>
          <w:sz w:val="28"/>
        </w:rPr>
        <w:t>запрашивать дополнительную документацию, материалы для проведения самостоятельного изучения вопро</w:t>
      </w:r>
      <w:r>
        <w:rPr>
          <w:color w:val="000009"/>
          <w:sz w:val="28"/>
        </w:rPr>
        <w:t>са;</w:t>
      </w:r>
    </w:p>
    <w:p w14:paraId="292CFE79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2" w:hanging="360"/>
        <w:rPr>
          <w:color w:val="000009"/>
          <w:sz w:val="24"/>
        </w:rPr>
      </w:pPr>
      <w:r>
        <w:rPr>
          <w:color w:val="000009"/>
          <w:sz w:val="28"/>
        </w:rPr>
        <w:t>рекомендовать приостанавливать или отменять ранее принятое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решение на основании проведённого изучения при согласовании конфликтующих сторон;</w:t>
      </w:r>
    </w:p>
    <w:p w14:paraId="3E2B3EF3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spacing w:before="1"/>
        <w:ind w:left="2422" w:right="850" w:hanging="360"/>
        <w:rPr>
          <w:color w:val="000009"/>
          <w:sz w:val="24"/>
        </w:rPr>
      </w:pPr>
      <w:r>
        <w:rPr>
          <w:color w:val="000009"/>
          <w:sz w:val="28"/>
        </w:rPr>
        <w:t xml:space="preserve">рекомендовать изменения в локальных актах дошкольного образовательного учреждения с целью демократизации основ </w:t>
      </w:r>
      <w:r>
        <w:rPr>
          <w:color w:val="000009"/>
          <w:sz w:val="28"/>
        </w:rPr>
        <w:t>управления или расширения прав воспитанников.</w:t>
      </w:r>
    </w:p>
    <w:p w14:paraId="1C1AC5B3" w14:textId="77777777" w:rsidR="00875D16" w:rsidRDefault="00875D16">
      <w:pPr>
        <w:pStyle w:val="a3"/>
        <w:spacing w:before="3"/>
        <w:ind w:left="0"/>
        <w:jc w:val="left"/>
      </w:pPr>
    </w:p>
    <w:p w14:paraId="4A1F1A33" w14:textId="77777777" w:rsidR="00875D16" w:rsidRDefault="001616A8">
      <w:pPr>
        <w:pStyle w:val="1"/>
        <w:numPr>
          <w:ilvl w:val="0"/>
          <w:numId w:val="2"/>
        </w:numPr>
        <w:tabs>
          <w:tab w:val="left" w:pos="4532"/>
        </w:tabs>
        <w:spacing w:before="0"/>
        <w:ind w:left="4532" w:hanging="279"/>
        <w:jc w:val="left"/>
        <w:rPr>
          <w:color w:val="000009"/>
        </w:rPr>
      </w:pPr>
      <w:r>
        <w:rPr>
          <w:color w:val="000009"/>
        </w:rPr>
        <w:t>Обязанности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60"/>
        </w:rPr>
        <w:t xml:space="preserve"> </w:t>
      </w:r>
      <w:r>
        <w:rPr>
          <w:color w:val="000009"/>
          <w:spacing w:val="-2"/>
        </w:rPr>
        <w:t>комиссии</w:t>
      </w:r>
    </w:p>
    <w:p w14:paraId="263CFCE2" w14:textId="77777777" w:rsidR="00875D16" w:rsidRDefault="001616A8" w:rsidP="001616A8">
      <w:pPr>
        <w:pStyle w:val="a3"/>
        <w:spacing w:before="316"/>
        <w:ind w:left="1701"/>
      </w:pPr>
      <w:r>
        <w:rPr>
          <w:color w:val="000009"/>
        </w:rPr>
        <w:t>Члены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конфликтной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обязаны:</w:t>
      </w:r>
    </w:p>
    <w:p w14:paraId="0CBE223A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</w:tabs>
        <w:spacing w:before="3" w:line="322" w:lineRule="exact"/>
        <w:ind w:left="2409" w:hanging="347"/>
        <w:rPr>
          <w:color w:val="000009"/>
          <w:sz w:val="24"/>
        </w:rPr>
      </w:pPr>
      <w:r>
        <w:rPr>
          <w:color w:val="000009"/>
          <w:sz w:val="28"/>
        </w:rPr>
        <w:t>присутствовать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заседаниях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комиссии;</w:t>
      </w:r>
    </w:p>
    <w:p w14:paraId="7533C06B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2" w:hanging="360"/>
        <w:rPr>
          <w:color w:val="000009"/>
          <w:sz w:val="24"/>
        </w:rPr>
      </w:pPr>
      <w:r>
        <w:rPr>
          <w:color w:val="000009"/>
          <w:sz w:val="28"/>
        </w:rPr>
        <w:t>принимать активное участие в рассмотрении поданных заявлений в письменной форме;</w:t>
      </w:r>
    </w:p>
    <w:p w14:paraId="5D69AF4C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1" w:hanging="360"/>
        <w:rPr>
          <w:color w:val="000009"/>
          <w:sz w:val="24"/>
        </w:rPr>
      </w:pPr>
      <w:r>
        <w:rPr>
          <w:color w:val="000009"/>
          <w:sz w:val="28"/>
        </w:rPr>
        <w:t>принимать решения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её членов);</w:t>
      </w:r>
    </w:p>
    <w:p w14:paraId="3A76DC23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1" w:hanging="360"/>
        <w:rPr>
          <w:color w:val="000009"/>
          <w:sz w:val="24"/>
        </w:rPr>
      </w:pPr>
      <w:r>
        <w:rPr>
          <w:color w:val="000009"/>
          <w:sz w:val="28"/>
        </w:rPr>
        <w:t>принимать своевременное решение, если не оговорены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дополните</w:t>
      </w:r>
      <w:r>
        <w:rPr>
          <w:color w:val="000009"/>
          <w:sz w:val="28"/>
        </w:rPr>
        <w:t>льные сроки рассмотрения заявления;</w:t>
      </w:r>
    </w:p>
    <w:p w14:paraId="7CE80945" w14:textId="77777777" w:rsidR="00875D16" w:rsidRDefault="001616A8">
      <w:pPr>
        <w:pStyle w:val="a4"/>
        <w:numPr>
          <w:ilvl w:val="0"/>
          <w:numId w:val="1"/>
        </w:numPr>
        <w:tabs>
          <w:tab w:val="left" w:pos="2409"/>
          <w:tab w:val="left" w:pos="2422"/>
        </w:tabs>
        <w:ind w:left="2422" w:right="853" w:hanging="360"/>
        <w:rPr>
          <w:color w:val="000009"/>
          <w:sz w:val="24"/>
        </w:rPr>
      </w:pPr>
      <w:r>
        <w:rPr>
          <w:color w:val="000009"/>
          <w:sz w:val="28"/>
        </w:rPr>
        <w:t>давать обоснованный ответ заявителю в письменной форме в соответствии с пожеланием заявителя.</w:t>
      </w:r>
    </w:p>
    <w:p w14:paraId="6CB8A51C" w14:textId="77777777" w:rsidR="00875D16" w:rsidRDefault="001616A8">
      <w:pPr>
        <w:pStyle w:val="1"/>
        <w:numPr>
          <w:ilvl w:val="0"/>
          <w:numId w:val="2"/>
        </w:numPr>
        <w:tabs>
          <w:tab w:val="left" w:pos="4100"/>
        </w:tabs>
        <w:spacing w:before="280"/>
        <w:ind w:left="4100" w:hanging="279"/>
        <w:jc w:val="left"/>
        <w:rPr>
          <w:color w:val="000009"/>
        </w:rPr>
      </w:pPr>
      <w:r>
        <w:rPr>
          <w:color w:val="000009"/>
        </w:rPr>
        <w:t>Организация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2"/>
        </w:rPr>
        <w:t>комиссии</w:t>
      </w:r>
    </w:p>
    <w:p w14:paraId="02A3058F" w14:textId="77777777" w:rsidR="00875D16" w:rsidRDefault="001616A8" w:rsidP="001616A8">
      <w:pPr>
        <w:pStyle w:val="a3"/>
        <w:spacing w:before="271"/>
        <w:ind w:left="1701"/>
      </w:pPr>
      <w:r>
        <w:rPr>
          <w:color w:val="000009"/>
        </w:rPr>
        <w:t>Заседания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конфликтной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оформляются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протоколом.</w:t>
      </w:r>
    </w:p>
    <w:p w14:paraId="4318DF18" w14:textId="77777777" w:rsidR="00875D16" w:rsidRDefault="001616A8">
      <w:pPr>
        <w:pStyle w:val="a3"/>
        <w:spacing w:before="2"/>
        <w:ind w:right="852" w:firstLine="707"/>
      </w:pPr>
      <w:r>
        <w:rPr>
          <w:color w:val="000009"/>
        </w:rPr>
        <w:t>Утверждение членов комиссии и назначе</w:t>
      </w:r>
      <w:r>
        <w:rPr>
          <w:color w:val="000009"/>
        </w:rPr>
        <w:t>ние её председателя оформляются приказом по дошкольному образовательному учреждению.</w:t>
      </w:r>
    </w:p>
    <w:p w14:paraId="2C3372A4" w14:textId="77777777" w:rsidR="00875D16" w:rsidRDefault="001616A8">
      <w:pPr>
        <w:pStyle w:val="a3"/>
        <w:ind w:right="847" w:firstLine="707"/>
      </w:pPr>
      <w:r>
        <w:rPr>
          <w:color w:val="000009"/>
        </w:rPr>
        <w:t>Протоколы заседаний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комиссии сдаются вместе с отчётом за учебный год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Совету Учреждения образовательного учреждения и хранятся в документах совета три года.</w:t>
      </w:r>
    </w:p>
    <w:sectPr w:rsidR="00875D16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E2298"/>
    <w:multiLevelType w:val="multilevel"/>
    <w:tmpl w:val="CDAAA0DE"/>
    <w:lvl w:ilvl="0">
      <w:start w:val="1"/>
      <w:numFmt w:val="decimal"/>
      <w:lvlText w:val="%1."/>
      <w:lvlJc w:val="left"/>
      <w:pPr>
        <w:ind w:left="534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23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7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45AC15E0"/>
    <w:multiLevelType w:val="hybridMultilevel"/>
    <w:tmpl w:val="B4966764"/>
    <w:lvl w:ilvl="0" w:tplc="C94870E2">
      <w:numFmt w:val="bullet"/>
      <w:lvlText w:val="-"/>
      <w:lvlJc w:val="left"/>
      <w:pPr>
        <w:ind w:left="2400" w:hanging="37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EBA3FF2">
      <w:numFmt w:val="bullet"/>
      <w:lvlText w:val="•"/>
      <w:lvlJc w:val="left"/>
      <w:pPr>
        <w:ind w:left="3350" w:hanging="372"/>
      </w:pPr>
      <w:rPr>
        <w:rFonts w:hint="default"/>
        <w:lang w:val="ru-RU" w:eastAsia="en-US" w:bidi="ar-SA"/>
      </w:rPr>
    </w:lvl>
    <w:lvl w:ilvl="2" w:tplc="94308D3E">
      <w:numFmt w:val="bullet"/>
      <w:lvlText w:val="•"/>
      <w:lvlJc w:val="left"/>
      <w:pPr>
        <w:ind w:left="4301" w:hanging="372"/>
      </w:pPr>
      <w:rPr>
        <w:rFonts w:hint="default"/>
        <w:lang w:val="ru-RU" w:eastAsia="en-US" w:bidi="ar-SA"/>
      </w:rPr>
    </w:lvl>
    <w:lvl w:ilvl="3" w:tplc="016E4E5C">
      <w:numFmt w:val="bullet"/>
      <w:lvlText w:val="•"/>
      <w:lvlJc w:val="left"/>
      <w:pPr>
        <w:ind w:left="5251" w:hanging="372"/>
      </w:pPr>
      <w:rPr>
        <w:rFonts w:hint="default"/>
        <w:lang w:val="ru-RU" w:eastAsia="en-US" w:bidi="ar-SA"/>
      </w:rPr>
    </w:lvl>
    <w:lvl w:ilvl="4" w:tplc="941ECAC0">
      <w:numFmt w:val="bullet"/>
      <w:lvlText w:val="•"/>
      <w:lvlJc w:val="left"/>
      <w:pPr>
        <w:ind w:left="6202" w:hanging="372"/>
      </w:pPr>
      <w:rPr>
        <w:rFonts w:hint="default"/>
        <w:lang w:val="ru-RU" w:eastAsia="en-US" w:bidi="ar-SA"/>
      </w:rPr>
    </w:lvl>
    <w:lvl w:ilvl="5" w:tplc="B5A2784A">
      <w:numFmt w:val="bullet"/>
      <w:lvlText w:val="•"/>
      <w:lvlJc w:val="left"/>
      <w:pPr>
        <w:ind w:left="7153" w:hanging="372"/>
      </w:pPr>
      <w:rPr>
        <w:rFonts w:hint="default"/>
        <w:lang w:val="ru-RU" w:eastAsia="en-US" w:bidi="ar-SA"/>
      </w:rPr>
    </w:lvl>
    <w:lvl w:ilvl="6" w:tplc="4FC817B8">
      <w:numFmt w:val="bullet"/>
      <w:lvlText w:val="•"/>
      <w:lvlJc w:val="left"/>
      <w:pPr>
        <w:ind w:left="8103" w:hanging="372"/>
      </w:pPr>
      <w:rPr>
        <w:rFonts w:hint="default"/>
        <w:lang w:val="ru-RU" w:eastAsia="en-US" w:bidi="ar-SA"/>
      </w:rPr>
    </w:lvl>
    <w:lvl w:ilvl="7" w:tplc="30D4C14A">
      <w:numFmt w:val="bullet"/>
      <w:lvlText w:val="•"/>
      <w:lvlJc w:val="left"/>
      <w:pPr>
        <w:ind w:left="9054" w:hanging="372"/>
      </w:pPr>
      <w:rPr>
        <w:rFonts w:hint="default"/>
        <w:lang w:val="ru-RU" w:eastAsia="en-US" w:bidi="ar-SA"/>
      </w:rPr>
    </w:lvl>
    <w:lvl w:ilvl="8" w:tplc="D414AC44">
      <w:numFmt w:val="bullet"/>
      <w:lvlText w:val="•"/>
      <w:lvlJc w:val="left"/>
      <w:pPr>
        <w:ind w:left="10005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D16"/>
    <w:rsid w:val="001616A8"/>
    <w:rsid w:val="008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304E"/>
  <w15:docId w15:val="{6813B891-8A42-491A-A5C0-1A27B9B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410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2024-05-17T12:54:00Z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2024-05-17T00:00:00Z</vt:filetime>
  </property>
  <property fmtid="{D5CDD505-2E9C-101B-9397-08002B2CF9AE}" pid="5" name="Producer">
    <vt:lpwstr>convertonlinefree.com</vt:lpwstr>
  </property>
</Properties>
</file>